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E65" w:rsidRPr="009D1BA7" w:rsidRDefault="00016E65" w:rsidP="00016E65">
      <w:pPr>
        <w:jc w:val="right"/>
        <w:rPr>
          <w:rFonts w:cstheme="minorHAnsi"/>
          <w:sz w:val="20"/>
          <w:szCs w:val="20"/>
          <w:shd w:val="clear" w:color="auto" w:fill="FFFFFF"/>
        </w:rPr>
      </w:pPr>
      <w:r w:rsidRPr="009D1BA7">
        <w:rPr>
          <w:rStyle w:val="Pogrubienie"/>
          <w:rFonts w:cstheme="minorHAnsi"/>
          <w:b w:val="0"/>
          <w:sz w:val="20"/>
          <w:szCs w:val="20"/>
        </w:rPr>
        <w:t>Instytut Meteorologii i Gospodarki Wodnej</w:t>
      </w:r>
      <w:r w:rsidR="009D1BA7">
        <w:rPr>
          <w:rStyle w:val="Pogrubienie"/>
          <w:rFonts w:cstheme="minorHAnsi"/>
          <w:b w:val="0"/>
          <w:sz w:val="20"/>
          <w:szCs w:val="20"/>
        </w:rPr>
        <w:br/>
      </w:r>
      <w:r w:rsidRPr="009D1BA7">
        <w:rPr>
          <w:rFonts w:cstheme="minorHAnsi"/>
          <w:b/>
          <w:sz w:val="20"/>
          <w:szCs w:val="20"/>
        </w:rPr>
        <w:t xml:space="preserve"> </w:t>
      </w:r>
      <w:r w:rsidRPr="009D1BA7">
        <w:rPr>
          <w:rStyle w:val="Pogrubienie"/>
          <w:rFonts w:cstheme="minorHAnsi"/>
          <w:b w:val="0"/>
          <w:sz w:val="20"/>
          <w:szCs w:val="20"/>
        </w:rPr>
        <w:t>Państwowy Instytut Badawczy</w:t>
      </w:r>
      <w:r w:rsidRPr="009D1BA7">
        <w:rPr>
          <w:rFonts w:cstheme="minorHAnsi"/>
          <w:b/>
          <w:sz w:val="20"/>
          <w:szCs w:val="20"/>
        </w:rPr>
        <w:br/>
      </w:r>
      <w:r w:rsidR="009D1BA7">
        <w:rPr>
          <w:rFonts w:cstheme="minorHAnsi"/>
          <w:sz w:val="20"/>
          <w:szCs w:val="20"/>
          <w:shd w:val="clear" w:color="auto" w:fill="FFFFFF"/>
        </w:rPr>
        <w:t xml:space="preserve">ul. </w:t>
      </w:r>
      <w:r w:rsidRPr="009D1BA7">
        <w:rPr>
          <w:rFonts w:cstheme="minorHAnsi"/>
          <w:sz w:val="20"/>
          <w:szCs w:val="20"/>
          <w:shd w:val="clear" w:color="auto" w:fill="FFFFFF"/>
        </w:rPr>
        <w:t>Waszyngtona 42</w:t>
      </w:r>
      <w:r w:rsidR="009D1BA7">
        <w:rPr>
          <w:rFonts w:cstheme="minorHAnsi"/>
          <w:sz w:val="20"/>
          <w:szCs w:val="20"/>
        </w:rPr>
        <w:t xml:space="preserve"> </w:t>
      </w:r>
      <w:r w:rsidRPr="009D1BA7">
        <w:rPr>
          <w:rFonts w:cstheme="minorHAnsi"/>
          <w:sz w:val="20"/>
          <w:szCs w:val="20"/>
          <w:shd w:val="clear" w:color="auto" w:fill="FFFFFF"/>
        </w:rPr>
        <w:t>81-342 Gdynia</w:t>
      </w:r>
      <w:r w:rsidRPr="009D1BA7">
        <w:rPr>
          <w:rFonts w:cstheme="minorHAnsi"/>
          <w:sz w:val="20"/>
          <w:szCs w:val="20"/>
        </w:rPr>
        <w:br/>
      </w:r>
      <w:r w:rsidR="009D1BA7">
        <w:rPr>
          <w:rFonts w:cstheme="minorHAnsi"/>
          <w:sz w:val="20"/>
          <w:szCs w:val="20"/>
          <w:shd w:val="clear" w:color="auto" w:fill="FFFFFF"/>
        </w:rPr>
        <w:t xml:space="preserve">Tel. </w:t>
      </w:r>
      <w:r w:rsidRPr="009D1BA7">
        <w:rPr>
          <w:rFonts w:cstheme="minorHAnsi"/>
          <w:sz w:val="20"/>
          <w:szCs w:val="20"/>
          <w:shd w:val="clear" w:color="auto" w:fill="FFFFFF"/>
        </w:rPr>
        <w:t>58 62 88 100</w:t>
      </w:r>
    </w:p>
    <w:p w:rsidR="00016E65" w:rsidRPr="00016E65" w:rsidRDefault="00016E65" w:rsidP="00016E65">
      <w:pPr>
        <w:jc w:val="right"/>
        <w:rPr>
          <w:rFonts w:cstheme="minorHAnsi"/>
          <w:b/>
          <w:color w:val="79858D"/>
          <w:sz w:val="20"/>
          <w:szCs w:val="20"/>
          <w:shd w:val="clear" w:color="auto" w:fill="FFFFFF"/>
        </w:rPr>
      </w:pPr>
    </w:p>
    <w:tbl>
      <w:tblPr>
        <w:tblStyle w:val="redniecieniowanie2ak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6665"/>
      </w:tblGrid>
      <w:tr w:rsidR="00016E65" w:rsidRPr="00031DA3" w:rsidTr="009D1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00"/>
          </w:tcPr>
          <w:p w:rsidR="00016E65" w:rsidRPr="00031DA3" w:rsidRDefault="00016E65" w:rsidP="00016E65">
            <w:pPr>
              <w:jc w:val="center"/>
              <w:rPr>
                <w:b w:val="0"/>
                <w:color w:val="FF0000"/>
              </w:rPr>
            </w:pPr>
            <w:r w:rsidRPr="00031DA3">
              <w:rPr>
                <w:color w:val="FF0000"/>
              </w:rPr>
              <w:t xml:space="preserve">Ostrzeżenie hydrologiczne Nr </w:t>
            </w:r>
            <w:sdt>
              <w:sdtPr>
                <w:rPr>
                  <w:color w:val="FF0000"/>
                </w:rPr>
                <w:id w:val="17511129"/>
                <w:placeholder>
                  <w:docPart w:val="DefaultPlaceholder_22675703"/>
                </w:placeholder>
              </w:sdtPr>
              <w:sdtEndPr/>
              <w:sdtContent>
                <w:r w:rsidR="00C0372C">
                  <w:rPr>
                    <w:color w:val="FF0000"/>
                  </w:rPr>
                  <w:t>164</w:t>
                </w:r>
              </w:sdtContent>
            </w:sdt>
          </w:p>
        </w:tc>
      </w:tr>
      <w:tr w:rsidR="009D1BA7" w:rsidRPr="009D1BA7" w:rsidTr="009D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16E65" w:rsidRPr="009D1BA7" w:rsidRDefault="00016E65" w:rsidP="00E843C1">
            <w:pPr>
              <w:rPr>
                <w:b w:val="0"/>
                <w:color w:val="auto"/>
                <w:sz w:val="20"/>
              </w:rPr>
            </w:pPr>
            <w:r w:rsidRPr="009D1BA7">
              <w:rPr>
                <w:color w:val="auto"/>
                <w:sz w:val="20"/>
              </w:rPr>
              <w:t>Nazwa biura</w:t>
            </w:r>
          </w:p>
        </w:tc>
        <w:tc>
          <w:tcPr>
            <w:tcW w:w="3588" w:type="pct"/>
            <w:shd w:val="clear" w:color="auto" w:fill="FFFFFF" w:themeFill="background1"/>
          </w:tcPr>
          <w:p w:rsidR="00016E65" w:rsidRPr="009D1BA7" w:rsidRDefault="00016E65" w:rsidP="00E84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D1BA7">
              <w:rPr>
                <w:sz w:val="20"/>
              </w:rPr>
              <w:t>Biuro Prognoz Hydrologicznych w Gdyni, Wydział Prognoz i Opracowań Hydrologicznych w Gdyni</w:t>
            </w:r>
          </w:p>
        </w:tc>
      </w:tr>
      <w:tr w:rsidR="00016E65" w:rsidRPr="009D1BA7" w:rsidTr="009D1BA7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16E65" w:rsidRPr="009D1BA7" w:rsidRDefault="00016E65" w:rsidP="00E843C1">
            <w:pPr>
              <w:rPr>
                <w:b w:val="0"/>
                <w:color w:val="auto"/>
                <w:sz w:val="20"/>
              </w:rPr>
            </w:pPr>
            <w:r w:rsidRPr="009D1BA7">
              <w:rPr>
                <w:color w:val="auto"/>
                <w:sz w:val="20"/>
              </w:rPr>
              <w:t>Zjawisko/stopień zagrożenia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511136"/>
            <w:placeholder>
              <w:docPart w:val="DefaultPlaceholder_22675703"/>
            </w:placeholder>
          </w:sdtPr>
          <w:sdtEndPr/>
          <w:sdtContent>
            <w:tc>
              <w:tcPr>
                <w:tcW w:w="3588" w:type="pct"/>
                <w:shd w:val="clear" w:color="auto" w:fill="FFFFFF" w:themeFill="background1"/>
              </w:tcPr>
              <w:p w:rsidR="00016E65" w:rsidRPr="00C0372C" w:rsidRDefault="00C0372C" w:rsidP="00E843C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</w:rPr>
                </w:pPr>
                <w:r w:rsidRPr="00C0372C">
                  <w:rPr>
                    <w:rFonts w:cstheme="minorHAnsi"/>
                    <w:sz w:val="20"/>
                    <w:szCs w:val="20"/>
                  </w:rPr>
                  <w:t>wezbranie z przekroczeniem stan</w:t>
                </w:r>
                <w:proofErr w:type="spellStart"/>
                <w:r w:rsidRPr="00C0372C">
                  <w:rPr>
                    <w:rFonts w:cstheme="minorHAnsi"/>
                    <w:sz w:val="20"/>
                    <w:szCs w:val="20"/>
                    <w:lang w:val="en-US"/>
                  </w:rPr>
                  <w:t>ów</w:t>
                </w:r>
                <w:proofErr w:type="spellEnd"/>
                <w:r w:rsidRPr="00C0372C">
                  <w:rPr>
                    <w:rFonts w:cstheme="minorHAnsi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C0372C">
                  <w:rPr>
                    <w:rFonts w:cstheme="minorHAnsi"/>
                    <w:sz w:val="20"/>
                    <w:szCs w:val="20"/>
                    <w:lang w:val="en-US"/>
                  </w:rPr>
                  <w:t>ostrzegawczych</w:t>
                </w:r>
                <w:proofErr w:type="spellEnd"/>
                <w:r>
                  <w:rPr>
                    <w:rFonts w:cstheme="minorHAnsi"/>
                    <w:sz w:val="20"/>
                    <w:szCs w:val="20"/>
                    <w:lang w:val="en-US"/>
                  </w:rPr>
                  <w:t xml:space="preserve">/ </w:t>
                </w:r>
                <w:proofErr w:type="spellStart"/>
                <w:r>
                  <w:rPr>
                    <w:rFonts w:cstheme="minorHAnsi"/>
                    <w:sz w:val="20"/>
                    <w:szCs w:val="20"/>
                    <w:lang w:val="en-US"/>
                  </w:rPr>
                  <w:t>Stopień</w:t>
                </w:r>
                <w:proofErr w:type="spellEnd"/>
                <w:r>
                  <w:rPr>
                    <w:rFonts w:cstheme="minorHAnsi"/>
                    <w:sz w:val="20"/>
                    <w:szCs w:val="20"/>
                    <w:lang w:val="en-US"/>
                  </w:rPr>
                  <w:t xml:space="preserve"> 2</w:t>
                </w:r>
              </w:p>
            </w:tc>
          </w:sdtContent>
        </w:sdt>
      </w:tr>
      <w:tr w:rsidR="009D1BA7" w:rsidRPr="009D1BA7" w:rsidTr="009D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16E65" w:rsidRPr="009D1BA7" w:rsidRDefault="00016E65" w:rsidP="00E843C1">
            <w:pPr>
              <w:rPr>
                <w:b w:val="0"/>
                <w:color w:val="auto"/>
                <w:sz w:val="20"/>
              </w:rPr>
            </w:pPr>
            <w:r w:rsidRPr="009D1BA7">
              <w:rPr>
                <w:color w:val="auto"/>
                <w:sz w:val="20"/>
              </w:rPr>
              <w:t>Obszar</w:t>
            </w:r>
          </w:p>
        </w:tc>
        <w:sdt>
          <w:sdtPr>
            <w:rPr>
              <w:b/>
              <w:sz w:val="20"/>
            </w:rPr>
            <w:id w:val="17511137"/>
            <w:placeholder>
              <w:docPart w:val="DefaultPlaceholder_22675703"/>
            </w:placeholder>
          </w:sdtPr>
          <w:sdtEndPr/>
          <w:sdtContent>
            <w:tc>
              <w:tcPr>
                <w:tcW w:w="3588" w:type="pct"/>
                <w:shd w:val="clear" w:color="auto" w:fill="FFFFFF" w:themeFill="background1"/>
              </w:tcPr>
              <w:p w:rsidR="00016E65" w:rsidRPr="009D1BA7" w:rsidRDefault="00C0372C" w:rsidP="00E843C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Zalew Szczeciński, Odra od Gryfina do ujścia (zachodniopomorskie)</w:t>
                </w:r>
              </w:p>
            </w:tc>
          </w:sdtContent>
        </w:sdt>
      </w:tr>
      <w:tr w:rsidR="00016E65" w:rsidRPr="009D1BA7" w:rsidTr="009D1B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16E65" w:rsidRPr="009D1BA7" w:rsidRDefault="00016E65" w:rsidP="00E843C1">
            <w:pPr>
              <w:rPr>
                <w:b w:val="0"/>
                <w:color w:val="auto"/>
                <w:sz w:val="20"/>
              </w:rPr>
            </w:pPr>
            <w:r w:rsidRPr="009D1BA7">
              <w:rPr>
                <w:color w:val="auto"/>
                <w:sz w:val="20"/>
              </w:rPr>
              <w:t>Ważność</w:t>
            </w:r>
          </w:p>
        </w:tc>
        <w:tc>
          <w:tcPr>
            <w:tcW w:w="3588" w:type="pct"/>
            <w:shd w:val="clear" w:color="auto" w:fill="FFFFFF" w:themeFill="background1"/>
          </w:tcPr>
          <w:p w:rsidR="00016E65" w:rsidRPr="009D1BA7" w:rsidRDefault="00016E65" w:rsidP="00016E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D1BA7">
              <w:rPr>
                <w:sz w:val="20"/>
              </w:rPr>
              <w:t xml:space="preserve">Od godz. </w:t>
            </w:r>
            <w:sdt>
              <w:sdtPr>
                <w:rPr>
                  <w:sz w:val="20"/>
                </w:rPr>
                <w:id w:val="17511138"/>
                <w:placeholder>
                  <w:docPart w:val="DefaultPlaceholder_22675703"/>
                </w:placeholder>
              </w:sdtPr>
              <w:sdtEndPr/>
              <w:sdtContent>
                <w:r w:rsidR="00C0372C">
                  <w:rPr>
                    <w:sz w:val="20"/>
                  </w:rPr>
                  <w:t xml:space="preserve">22:00 </w:t>
                </w:r>
              </w:sdtContent>
            </w:sdt>
            <w:r w:rsidRPr="009D1BA7">
              <w:rPr>
                <w:sz w:val="20"/>
              </w:rPr>
              <w:t xml:space="preserve">dnia </w:t>
            </w:r>
            <w:sdt>
              <w:sdtPr>
                <w:rPr>
                  <w:sz w:val="20"/>
                </w:rPr>
                <w:id w:val="17511139"/>
                <w:placeholder>
                  <w:docPart w:val="DefaultPlaceholder_22675705"/>
                </w:placeholder>
                <w:date w:fullDate="2024-11-19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C0372C">
                  <w:rPr>
                    <w:sz w:val="20"/>
                  </w:rPr>
                  <w:t>19-11-2024</w:t>
                </w:r>
              </w:sdtContent>
            </w:sdt>
            <w:r w:rsidR="00C0372C">
              <w:rPr>
                <w:sz w:val="20"/>
              </w:rPr>
              <w:t xml:space="preserve"> </w:t>
            </w:r>
            <w:r w:rsidRPr="009D1BA7">
              <w:rPr>
                <w:sz w:val="20"/>
              </w:rPr>
              <w:t xml:space="preserve">do </w:t>
            </w:r>
            <w:sdt>
              <w:sdtPr>
                <w:rPr>
                  <w:sz w:val="20"/>
                </w:rPr>
                <w:id w:val="17511141"/>
                <w:placeholder>
                  <w:docPart w:val="DefaultPlaceholder_22675703"/>
                </w:placeholder>
              </w:sdtPr>
              <w:sdtEndPr/>
              <w:sdtContent>
                <w:r w:rsidR="00C0372C">
                  <w:rPr>
                    <w:sz w:val="20"/>
                  </w:rPr>
                  <w:t>godz. 14:00 dnia 21.11.2024</w:t>
                </w:r>
              </w:sdtContent>
            </w:sdt>
          </w:p>
        </w:tc>
      </w:tr>
      <w:tr w:rsidR="009D1BA7" w:rsidRPr="009D1BA7" w:rsidTr="009D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16E65" w:rsidRPr="009D1BA7" w:rsidRDefault="00016E65" w:rsidP="00E843C1">
            <w:pPr>
              <w:rPr>
                <w:b w:val="0"/>
                <w:color w:val="auto"/>
                <w:sz w:val="20"/>
              </w:rPr>
            </w:pPr>
            <w:r w:rsidRPr="009D1BA7">
              <w:rPr>
                <w:color w:val="auto"/>
                <w:sz w:val="20"/>
              </w:rPr>
              <w:t>Przebieg</w:t>
            </w:r>
          </w:p>
        </w:tc>
        <w:sdt>
          <w:sdtPr>
            <w:rPr>
              <w:sz w:val="20"/>
            </w:rPr>
            <w:id w:val="17511142"/>
            <w:placeholder>
              <w:docPart w:val="DefaultPlaceholder_22675703"/>
            </w:placeholder>
          </w:sdtPr>
          <w:sdtEndPr/>
          <w:sdtContent>
            <w:tc>
              <w:tcPr>
                <w:tcW w:w="3588" w:type="pct"/>
                <w:shd w:val="clear" w:color="auto" w:fill="FFFFFF" w:themeFill="background1"/>
              </w:tcPr>
              <w:p w:rsidR="00016E65" w:rsidRPr="009D1BA7" w:rsidRDefault="00C0372C" w:rsidP="00E843C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W związku z prognozowanym silnym wiatrem z sektora północnego i wysokim napełnieniem Bałtyku (531 cm) na Zalewie Szczecińskim i w ujściu Odry nastąpi wzrost poziomów wody do strefy stanów wysokich. Lokalnie przekroczone zostaną stany ostrzegawcze. </w:t>
                </w:r>
              </w:p>
            </w:tc>
          </w:sdtContent>
        </w:sdt>
      </w:tr>
      <w:tr w:rsidR="00016E65" w:rsidRPr="009D1BA7" w:rsidTr="009D1BA7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16E65" w:rsidRPr="009D1BA7" w:rsidRDefault="00016E65" w:rsidP="00E843C1">
            <w:pPr>
              <w:rPr>
                <w:b w:val="0"/>
                <w:color w:val="auto"/>
                <w:sz w:val="20"/>
              </w:rPr>
            </w:pPr>
            <w:r w:rsidRPr="009D1BA7">
              <w:rPr>
                <w:color w:val="auto"/>
                <w:sz w:val="20"/>
              </w:rPr>
              <w:t>Prawdopodobieństwo wystąpienia zjawiska (%)</w:t>
            </w:r>
          </w:p>
        </w:tc>
        <w:sdt>
          <w:sdtPr>
            <w:rPr>
              <w:sz w:val="20"/>
            </w:rPr>
            <w:id w:val="17511143"/>
            <w:placeholder>
              <w:docPart w:val="DefaultPlaceholder_22675703"/>
            </w:placeholder>
          </w:sdtPr>
          <w:sdtEndPr/>
          <w:sdtContent>
            <w:tc>
              <w:tcPr>
                <w:tcW w:w="3588" w:type="pct"/>
                <w:shd w:val="clear" w:color="auto" w:fill="FFFFFF" w:themeFill="background1"/>
              </w:tcPr>
              <w:p w:rsidR="00016E65" w:rsidRPr="009D1BA7" w:rsidRDefault="00C0372C" w:rsidP="00E843C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>
                  <w:rPr>
                    <w:sz w:val="20"/>
                  </w:rPr>
                  <w:t>80%</w:t>
                </w:r>
              </w:p>
            </w:tc>
          </w:sdtContent>
        </w:sdt>
      </w:tr>
      <w:tr w:rsidR="009D1BA7" w:rsidRPr="009D1BA7" w:rsidTr="009D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16E65" w:rsidRPr="009D1BA7" w:rsidRDefault="00016E65" w:rsidP="00E843C1">
            <w:pPr>
              <w:rPr>
                <w:b w:val="0"/>
                <w:color w:val="auto"/>
                <w:sz w:val="20"/>
              </w:rPr>
            </w:pPr>
            <w:r w:rsidRPr="009D1BA7">
              <w:rPr>
                <w:color w:val="auto"/>
                <w:sz w:val="20"/>
              </w:rPr>
              <w:t>Uwagi</w:t>
            </w:r>
          </w:p>
        </w:tc>
        <w:sdt>
          <w:sdtPr>
            <w:rPr>
              <w:sz w:val="20"/>
            </w:rPr>
            <w:id w:val="17511144"/>
            <w:placeholder>
              <w:docPart w:val="DefaultPlaceholder_22675703"/>
            </w:placeholder>
          </w:sdtPr>
          <w:sdtEndPr/>
          <w:sdtContent>
            <w:tc>
              <w:tcPr>
                <w:tcW w:w="3588" w:type="pct"/>
                <w:shd w:val="clear" w:color="auto" w:fill="FFFFFF" w:themeFill="background1"/>
              </w:tcPr>
              <w:p w:rsidR="00016E65" w:rsidRPr="009D1BA7" w:rsidRDefault="00C0372C" w:rsidP="00E843C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>
                  <w:rPr>
                    <w:sz w:val="20"/>
                  </w:rPr>
                  <w:t xml:space="preserve">W przypadku istotnych zmian w czasie lub przebiegu zjawiska ostrzeżenie może ulec zmianie </w:t>
                </w:r>
              </w:p>
            </w:tc>
          </w:sdtContent>
        </w:sdt>
        <w:bookmarkStart w:id="0" w:name="_GoBack"/>
        <w:bookmarkEnd w:id="0"/>
      </w:tr>
      <w:tr w:rsidR="00016E65" w:rsidRPr="009D1BA7" w:rsidTr="009D1BA7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016E65" w:rsidRPr="009D1BA7" w:rsidRDefault="00016E65" w:rsidP="00E843C1">
            <w:pPr>
              <w:rPr>
                <w:b w:val="0"/>
                <w:color w:val="auto"/>
                <w:sz w:val="20"/>
              </w:rPr>
            </w:pPr>
            <w:r w:rsidRPr="009D1BA7">
              <w:rPr>
                <w:color w:val="auto"/>
                <w:sz w:val="20"/>
              </w:rPr>
              <w:t>Godzina i data wydania</w:t>
            </w:r>
          </w:p>
        </w:tc>
        <w:tc>
          <w:tcPr>
            <w:tcW w:w="3588" w:type="pct"/>
            <w:shd w:val="clear" w:color="auto" w:fill="FFFFFF" w:themeFill="background1"/>
          </w:tcPr>
          <w:p w:rsidR="00016E65" w:rsidRPr="009D1BA7" w:rsidRDefault="00016E65" w:rsidP="009C64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D1BA7">
              <w:rPr>
                <w:sz w:val="20"/>
              </w:rPr>
              <w:t xml:space="preserve">godz. </w:t>
            </w:r>
            <w:sdt>
              <w:sdtPr>
                <w:rPr>
                  <w:sz w:val="20"/>
                </w:rPr>
                <w:id w:val="17511221"/>
                <w:placeholder>
                  <w:docPart w:val="DefaultPlaceholder_22675703"/>
                </w:placeholder>
              </w:sdtPr>
              <w:sdtEndPr/>
              <w:sdtContent>
                <w:r w:rsidR="00C0372C">
                  <w:rPr>
                    <w:sz w:val="20"/>
                  </w:rPr>
                  <w:t xml:space="preserve">11:55 </w:t>
                </w:r>
              </w:sdtContent>
            </w:sdt>
            <w:r w:rsidRPr="009D1BA7">
              <w:rPr>
                <w:sz w:val="20"/>
              </w:rPr>
              <w:t xml:space="preserve">dnia </w:t>
            </w:r>
            <w:sdt>
              <w:sdtPr>
                <w:rPr>
                  <w:sz w:val="20"/>
                </w:rPr>
                <w:id w:val="17511223"/>
                <w:placeholder>
                  <w:docPart w:val="DefaultPlaceholder_22675705"/>
                </w:placeholder>
                <w:date w:fullDate="2024-11-19T00:00:00Z">
                  <w:dateFormat w:val="dd-MM-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C0372C">
                  <w:rPr>
                    <w:sz w:val="20"/>
                  </w:rPr>
                  <w:t>19-11-2024</w:t>
                </w:r>
              </w:sdtContent>
            </w:sdt>
          </w:p>
        </w:tc>
      </w:tr>
      <w:tr w:rsidR="00016E65" w:rsidRPr="00031DA3" w:rsidTr="009D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016E65" w:rsidRPr="009D1BA7" w:rsidRDefault="00016E65" w:rsidP="009C6404">
            <w:pPr>
              <w:spacing w:line="360" w:lineRule="auto"/>
              <w:jc w:val="center"/>
              <w:rPr>
                <w:color w:val="auto"/>
                <w:sz w:val="18"/>
              </w:rPr>
            </w:pPr>
            <w:r w:rsidRPr="009D1BA7">
              <w:rPr>
                <w:color w:val="auto"/>
                <w:sz w:val="18"/>
              </w:rPr>
              <w:t>Opracowanie niniejsze i jego format, jako przedmiot prawa autorskiego podlega ochronie prawnej, zgodnie z przepisami ustawy z dnia 4 lutego 1994 r. o prawie autorskim i prawach pokrewnych.</w:t>
            </w:r>
          </w:p>
          <w:p w:rsidR="00016E65" w:rsidRPr="00031DA3" w:rsidRDefault="00016E65" w:rsidP="009C6404">
            <w:pPr>
              <w:spacing w:line="360" w:lineRule="auto"/>
              <w:jc w:val="center"/>
              <w:rPr>
                <w:sz w:val="18"/>
              </w:rPr>
            </w:pPr>
            <w:r w:rsidRPr="009D1BA7">
              <w:rPr>
                <w:color w:val="auto"/>
                <w:sz w:val="18"/>
              </w:rPr>
              <w:t xml:space="preserve">Wszelkie dalsze udostępnianie, rozpowszechnianie (przedruk, kopiowanie, wiadomość SMS) jest dozwolone wyłącznie </w:t>
            </w:r>
            <w:r w:rsidR="009D1BA7" w:rsidRPr="009D1BA7">
              <w:rPr>
                <w:color w:val="auto"/>
                <w:sz w:val="18"/>
              </w:rPr>
              <w:br/>
            </w:r>
            <w:r w:rsidRPr="009D1BA7">
              <w:rPr>
                <w:color w:val="auto"/>
                <w:sz w:val="18"/>
              </w:rPr>
              <w:t>w formie dosłownej z bezwzględnym wskazaniem źródła informacji.</w:t>
            </w:r>
          </w:p>
        </w:tc>
      </w:tr>
    </w:tbl>
    <w:p w:rsidR="00016E65" w:rsidRDefault="00016E65" w:rsidP="00016E65">
      <w:pPr>
        <w:jc w:val="right"/>
      </w:pPr>
    </w:p>
    <w:sectPr w:rsidR="00016E65" w:rsidSect="00D4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65"/>
    <w:rsid w:val="00016E65"/>
    <w:rsid w:val="00036E2E"/>
    <w:rsid w:val="009C6404"/>
    <w:rsid w:val="009D1BA7"/>
    <w:rsid w:val="00C0372C"/>
    <w:rsid w:val="00D4499C"/>
    <w:rsid w:val="00D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B652"/>
  <w15:docId w15:val="{6BD6263E-FB06-4B32-B28F-D0A501F5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49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6E65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16E6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E6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16E65"/>
    <w:rPr>
      <w:b/>
      <w:bCs/>
    </w:rPr>
  </w:style>
  <w:style w:type="table" w:styleId="redniecieniowanie2akcent5">
    <w:name w:val="Medium Shading 2 Accent 5"/>
    <w:basedOn w:val="Standardowy"/>
    <w:uiPriority w:val="64"/>
    <w:rsid w:val="009C64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olorowecieniowanieakcent5">
    <w:name w:val="Colorful Shading Accent 5"/>
    <w:basedOn w:val="Standardowy"/>
    <w:uiPriority w:val="71"/>
    <w:rsid w:val="009C64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dniasiatka1akcent5">
    <w:name w:val="Medium Grid 1 Accent 5"/>
    <w:basedOn w:val="Standardowy"/>
    <w:uiPriority w:val="67"/>
    <w:rsid w:val="009C640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CA607-5E1E-4E46-885E-E1081ECDDB4C}"/>
      </w:docPartPr>
      <w:docPartBody>
        <w:p w:rsidR="002C130E" w:rsidRDefault="002B1CF2">
          <w:r w:rsidRPr="00A05930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3277D5-1DD7-4795-970A-E21973090955}"/>
      </w:docPartPr>
      <w:docPartBody>
        <w:p w:rsidR="002C130E" w:rsidRDefault="002B1CF2">
          <w:r w:rsidRPr="00A0593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CF2"/>
    <w:rsid w:val="001F1BCA"/>
    <w:rsid w:val="002B1CF2"/>
    <w:rsid w:val="002C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1C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jkesicki</dc:creator>
  <cp:lastModifiedBy>Wieczorek Tomasz</cp:lastModifiedBy>
  <cp:revision>2</cp:revision>
  <dcterms:created xsi:type="dcterms:W3CDTF">2024-11-19T11:40:00Z</dcterms:created>
  <dcterms:modified xsi:type="dcterms:W3CDTF">2024-11-19T11:40:00Z</dcterms:modified>
</cp:coreProperties>
</file>